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6C152" w14:textId="77777777" w:rsidR="00AB06A6" w:rsidRPr="00AB06A6" w:rsidRDefault="00AB06A6" w:rsidP="00AB06A6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AB06A6">
        <w:rPr>
          <w:rFonts w:asciiTheme="majorBidi" w:hAnsiTheme="majorBidi" w:cstheme="majorBidi"/>
          <w:b/>
          <w:bCs/>
          <w:sz w:val="24"/>
          <w:szCs w:val="24"/>
          <w:lang w:val="fr-FR"/>
        </w:rPr>
        <w:t>Gracia Dorel-Ferré</w:t>
      </w:r>
    </w:p>
    <w:p w14:paraId="593351A3" w14:textId="153C8CF4" w:rsidR="00AB06A6" w:rsidRPr="00AB06A6" w:rsidRDefault="00AB06A6" w:rsidP="00AB06A6">
      <w:pPr>
        <w:rPr>
          <w:rFonts w:asciiTheme="majorBidi" w:hAnsiTheme="majorBidi" w:cstheme="majorBidi"/>
          <w:sz w:val="24"/>
          <w:szCs w:val="24"/>
          <w:lang w:val="fr-FR"/>
        </w:rPr>
      </w:pPr>
      <w:r w:rsidRPr="00AB06A6">
        <w:rPr>
          <w:rFonts w:asciiTheme="majorBidi" w:hAnsiTheme="majorBidi" w:cstheme="majorBidi"/>
          <w:sz w:val="24"/>
          <w:szCs w:val="24"/>
          <w:lang w:val="fr-FR"/>
        </w:rPr>
        <w:t>Présidente-fondatrice de l’APIC (Association pour le patrimoine industriel de Champagne-Ardenne)</w:t>
      </w:r>
      <w:r w:rsidR="000B10EA">
        <w:rPr>
          <w:rFonts w:asciiTheme="majorBidi" w:hAnsiTheme="majorBidi" w:cstheme="majorBidi"/>
          <w:sz w:val="24"/>
          <w:szCs w:val="24"/>
          <w:lang w:val="fr-FR"/>
        </w:rPr>
        <w:t xml:space="preserve"> IPR-IA honoraire</w:t>
      </w:r>
    </w:p>
    <w:p w14:paraId="0CC6902C" w14:textId="77777777" w:rsidR="00AB06A6" w:rsidRDefault="00000000" w:rsidP="00AB06A6">
      <w:pPr>
        <w:rPr>
          <w:rStyle w:val="Lienhypertexte"/>
          <w:rFonts w:asciiTheme="majorBidi" w:hAnsiTheme="majorBidi" w:cstheme="majorBidi"/>
          <w:sz w:val="24"/>
          <w:szCs w:val="24"/>
          <w:lang w:val="en-GB"/>
        </w:rPr>
      </w:pPr>
      <w:hyperlink r:id="rId4" w:history="1">
        <w:r w:rsidR="00AB06A6" w:rsidRPr="00966D9B">
          <w:rPr>
            <w:rStyle w:val="Lienhypertexte"/>
            <w:rFonts w:asciiTheme="majorBidi" w:hAnsiTheme="majorBidi" w:cstheme="majorBidi"/>
            <w:sz w:val="24"/>
            <w:szCs w:val="24"/>
            <w:lang w:val="fr-FR"/>
          </w:rPr>
          <w:t>gracia.dorel@mail.com</w:t>
        </w:r>
      </w:hyperlink>
    </w:p>
    <w:p w14:paraId="301F5AE1" w14:textId="21DA1D12" w:rsidR="00966D9B" w:rsidRPr="00966D9B" w:rsidRDefault="00966D9B" w:rsidP="00AB06A6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Style w:val="Lienhypertexte"/>
          <w:rFonts w:asciiTheme="majorBidi" w:hAnsiTheme="majorBidi" w:cstheme="majorBidi"/>
          <w:sz w:val="24"/>
          <w:szCs w:val="24"/>
          <w:lang w:val="en-GB"/>
        </w:rPr>
        <w:t>www.patrimoineindustriel-apic.org</w:t>
      </w:r>
    </w:p>
    <w:p w14:paraId="5FE6DF1D" w14:textId="77777777" w:rsidR="00AB06A6" w:rsidRPr="00AB06A6" w:rsidRDefault="00AB06A6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1EEF5C57" w14:textId="77777777" w:rsidR="000B10EA" w:rsidRDefault="000B10EA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1BE3C4B3" w14:textId="4EF8194C" w:rsidR="00AB06A6" w:rsidRDefault="00AB06A6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Communication proposée à l’Association Lorraine de Scientifiques, 9 octobre 2024, Nancy : </w:t>
      </w:r>
    </w:p>
    <w:p w14:paraId="715A5B2C" w14:textId="77777777" w:rsidR="00AB06A6" w:rsidRDefault="00AB06A6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01DD397C" w14:textId="14ED5ECB" w:rsidR="00760337" w:rsidRDefault="00760337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AB06A6">
        <w:rPr>
          <w:rFonts w:asciiTheme="majorBidi" w:hAnsiTheme="majorBidi" w:cstheme="majorBidi"/>
          <w:b/>
          <w:bCs/>
          <w:sz w:val="24"/>
          <w:szCs w:val="24"/>
          <w:lang w:val="fr-FR"/>
        </w:rPr>
        <w:t>Le patrimoine industriel, témoin d’une culture planétaire</w:t>
      </w:r>
    </w:p>
    <w:p w14:paraId="60856AD5" w14:textId="77777777" w:rsidR="00DD3A6C" w:rsidRDefault="00DD3A6C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14:paraId="49A680BB" w14:textId="6E5B0CA5" w:rsidR="00760337" w:rsidRPr="00AB06A6" w:rsidRDefault="00760337" w:rsidP="00760337">
      <w:pPr>
        <w:rPr>
          <w:rFonts w:asciiTheme="majorBidi" w:hAnsiTheme="majorBidi" w:cstheme="majorBidi"/>
          <w:sz w:val="24"/>
          <w:szCs w:val="24"/>
          <w:lang w:val="fr-FR"/>
        </w:rPr>
      </w:pPr>
      <w:r w:rsidRPr="00AB06A6">
        <w:rPr>
          <w:rFonts w:asciiTheme="majorBidi" w:hAnsiTheme="majorBidi" w:cstheme="majorBidi"/>
          <w:sz w:val="24"/>
          <w:szCs w:val="24"/>
          <w:lang w:val="fr-FR"/>
        </w:rPr>
        <w:t xml:space="preserve">L’industrialisation a marqué la planète toute entière. En créant des structures nouvelles, qui ont changé radicalement les conditions de production et de transport, elle </w:t>
      </w:r>
      <w:r w:rsidR="00FB724A" w:rsidRPr="00AB06A6">
        <w:rPr>
          <w:rFonts w:asciiTheme="majorBidi" w:hAnsiTheme="majorBidi" w:cstheme="majorBidi"/>
          <w:sz w:val="24"/>
          <w:szCs w:val="24"/>
          <w:lang w:val="fr-FR"/>
        </w:rPr>
        <w:t>a transformé les espaces, les rapports sociaux, les modes de vie. La production toujours plus abondante a conduit à constituer es marchés privilégiés en même temps que des fournisseurs de matières premières</w:t>
      </w:r>
      <w:r w:rsidR="00966D9B">
        <w:rPr>
          <w:rFonts w:asciiTheme="majorBidi" w:hAnsiTheme="majorBidi" w:cstheme="majorBidi"/>
          <w:sz w:val="24"/>
          <w:szCs w:val="24"/>
          <w:lang w:val="fr-FR"/>
        </w:rPr>
        <w:t xml:space="preserve"> : </w:t>
      </w:r>
      <w:r w:rsidR="00FB724A" w:rsidRPr="00AB06A6">
        <w:rPr>
          <w:rFonts w:asciiTheme="majorBidi" w:hAnsiTheme="majorBidi" w:cstheme="majorBidi"/>
          <w:sz w:val="24"/>
          <w:szCs w:val="24"/>
          <w:lang w:val="fr-FR"/>
        </w:rPr>
        <w:t xml:space="preserve">les empires coloniaux </w:t>
      </w:r>
      <w:r w:rsidR="00966D9B">
        <w:rPr>
          <w:rFonts w:asciiTheme="majorBidi" w:hAnsiTheme="majorBidi" w:cstheme="majorBidi"/>
          <w:sz w:val="24"/>
          <w:szCs w:val="24"/>
          <w:lang w:val="fr-FR"/>
        </w:rPr>
        <w:t>et</w:t>
      </w:r>
      <w:r w:rsidR="00FB724A" w:rsidRPr="00AB06A6">
        <w:rPr>
          <w:rFonts w:asciiTheme="majorBidi" w:hAnsiTheme="majorBidi" w:cstheme="majorBidi"/>
          <w:sz w:val="24"/>
          <w:szCs w:val="24"/>
          <w:lang w:val="fr-FR"/>
        </w:rPr>
        <w:t xml:space="preserve"> les zones d’influence</w:t>
      </w:r>
      <w:r w:rsidR="00966D9B">
        <w:rPr>
          <w:rFonts w:asciiTheme="majorBidi" w:hAnsiTheme="majorBidi" w:cstheme="majorBidi"/>
          <w:sz w:val="24"/>
          <w:szCs w:val="24"/>
          <w:lang w:val="fr-FR"/>
        </w:rPr>
        <w:t xml:space="preserve"> en sont issus</w:t>
      </w:r>
      <w:r w:rsidR="00FB724A" w:rsidRPr="00AB06A6">
        <w:rPr>
          <w:rFonts w:asciiTheme="majorBidi" w:hAnsiTheme="majorBidi" w:cstheme="majorBidi"/>
          <w:sz w:val="24"/>
          <w:szCs w:val="24"/>
          <w:lang w:val="fr-FR"/>
        </w:rPr>
        <w:t>. Le legs architectural et technique de cette période (XVIII-XXe siècles) a marqué notre environnement. Parmi les unités de productions</w:t>
      </w:r>
      <w:r w:rsidR="00D014BC" w:rsidRPr="00AB06A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FB724A" w:rsidRPr="00AB06A6">
        <w:rPr>
          <w:rFonts w:asciiTheme="majorBidi" w:hAnsiTheme="majorBidi" w:cstheme="majorBidi"/>
          <w:sz w:val="24"/>
          <w:szCs w:val="24"/>
          <w:lang w:val="fr-FR"/>
        </w:rPr>
        <w:t xml:space="preserve">les plus caractéristiques, on a choisi </w:t>
      </w:r>
      <w:r w:rsidR="00966D9B">
        <w:rPr>
          <w:rFonts w:asciiTheme="majorBidi" w:hAnsiTheme="majorBidi" w:cstheme="majorBidi"/>
          <w:sz w:val="24"/>
          <w:szCs w:val="24"/>
          <w:lang w:val="fr-FR"/>
        </w:rPr>
        <w:t xml:space="preserve">d’évoquer </w:t>
      </w:r>
      <w:r w:rsidR="00FB724A" w:rsidRPr="00AB06A6">
        <w:rPr>
          <w:rFonts w:asciiTheme="majorBidi" w:hAnsiTheme="majorBidi" w:cstheme="majorBidi"/>
          <w:sz w:val="24"/>
          <w:szCs w:val="24"/>
          <w:lang w:val="fr-FR"/>
        </w:rPr>
        <w:t>le village ouvrier et la vile-usine ; le port et la gare sont des repères emblématiques.</w:t>
      </w:r>
      <w:r w:rsidR="00AB06A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575D356E" w14:textId="0327D9D7" w:rsidR="00FB724A" w:rsidRPr="00AB06A6" w:rsidRDefault="00FB724A" w:rsidP="00760337">
      <w:pPr>
        <w:rPr>
          <w:rFonts w:asciiTheme="majorBidi" w:hAnsiTheme="majorBidi" w:cstheme="majorBidi"/>
          <w:sz w:val="24"/>
          <w:szCs w:val="24"/>
          <w:lang w:val="fr-FR"/>
        </w:rPr>
      </w:pPr>
      <w:r w:rsidRPr="00AB06A6">
        <w:rPr>
          <w:rFonts w:asciiTheme="majorBidi" w:hAnsiTheme="majorBidi" w:cstheme="majorBidi"/>
          <w:sz w:val="24"/>
          <w:szCs w:val="24"/>
          <w:lang w:val="fr-FR"/>
        </w:rPr>
        <w:t>L’abondant patrimoine laissé par les désindustrialisations de la fin du XXe siècle</w:t>
      </w:r>
      <w:r w:rsidR="00D014BC" w:rsidRPr="00AB06A6">
        <w:rPr>
          <w:rFonts w:asciiTheme="majorBidi" w:hAnsiTheme="majorBidi" w:cstheme="majorBidi"/>
          <w:sz w:val="24"/>
          <w:szCs w:val="24"/>
          <w:lang w:val="fr-FR"/>
        </w:rPr>
        <w:t xml:space="preserve"> a été géré diversement, le plus souvent dans les tensions auxquelles la société civile a pris part. La sauvegarde des sites pose toutefois des questions spécifiques. Si le bâti a pu être préservé, tout l’immatériel, par lequel s’identifiait la société industrielle a </w:t>
      </w:r>
      <w:r w:rsidR="00DD3A6C">
        <w:rPr>
          <w:rFonts w:asciiTheme="majorBidi" w:hAnsiTheme="majorBidi" w:cstheme="majorBidi"/>
          <w:sz w:val="24"/>
          <w:szCs w:val="24"/>
          <w:lang w:val="fr-FR"/>
        </w:rPr>
        <w:t xml:space="preserve">presque totalement </w:t>
      </w:r>
      <w:r w:rsidR="00D014BC" w:rsidRPr="00AB06A6">
        <w:rPr>
          <w:rFonts w:asciiTheme="majorBidi" w:hAnsiTheme="majorBidi" w:cstheme="majorBidi"/>
          <w:sz w:val="24"/>
          <w:szCs w:val="24"/>
          <w:lang w:val="fr-FR"/>
        </w:rPr>
        <w:t>disparu.</w:t>
      </w:r>
    </w:p>
    <w:p w14:paraId="77158DE2" w14:textId="0F566A6C" w:rsidR="00D014BC" w:rsidRPr="00AB06A6" w:rsidRDefault="00DD3A6C" w:rsidP="00760337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Il</w:t>
      </w:r>
      <w:r w:rsidR="00D014BC" w:rsidRPr="00AB06A6">
        <w:rPr>
          <w:rFonts w:asciiTheme="majorBidi" w:hAnsiTheme="majorBidi" w:cstheme="majorBidi"/>
          <w:sz w:val="24"/>
          <w:szCs w:val="24"/>
          <w:lang w:val="fr-FR"/>
        </w:rPr>
        <w:t xml:space="preserve"> y encore des sites à défendre, à déchiffrer, à mettre en valeur, si la société s’en veut donner la peine.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Car le patrimoine industriel est beaucoup plus que le témoin d’une période passée. C’est</w:t>
      </w:r>
      <w:r w:rsidR="00966D9B">
        <w:rPr>
          <w:rFonts w:asciiTheme="majorBidi" w:hAnsiTheme="majorBidi" w:cstheme="majorBidi"/>
          <w:sz w:val="24"/>
          <w:szCs w:val="24"/>
          <w:lang w:val="fr-FR"/>
        </w:rPr>
        <w:t>,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pour la première fois, une culture planétaire </w:t>
      </w:r>
      <w:r w:rsidR="00966D9B">
        <w:rPr>
          <w:rFonts w:asciiTheme="majorBidi" w:hAnsiTheme="majorBidi" w:cstheme="majorBidi"/>
          <w:sz w:val="24"/>
          <w:szCs w:val="24"/>
          <w:lang w:val="fr-FR"/>
        </w:rPr>
        <w:t>qui a été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mise en place, dont on reconnait les caractères, malgré les diversités locales, à travers un mode de vie commun.</w:t>
      </w:r>
    </w:p>
    <w:p w14:paraId="22D80B67" w14:textId="77777777" w:rsidR="00DD3A6C" w:rsidRDefault="00DD3A6C" w:rsidP="00760337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14:paraId="321C20E6" w14:textId="77777777" w:rsidR="00DD3A6C" w:rsidRDefault="00DD3A6C" w:rsidP="00760337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14:paraId="31866FB6" w14:textId="14A479BD" w:rsidR="00D014BC" w:rsidRPr="00AB06A6" w:rsidRDefault="000B10EA" w:rsidP="00760337">
      <w:pPr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B</w:t>
      </w:r>
      <w:r w:rsidR="00D014BC" w:rsidRPr="00AB06A6">
        <w:rPr>
          <w:rFonts w:asciiTheme="majorBidi" w:hAnsiTheme="majorBidi" w:cstheme="majorBidi"/>
          <w:b/>
          <w:bCs/>
          <w:sz w:val="24"/>
          <w:szCs w:val="24"/>
          <w:lang w:val="fr-FR"/>
        </w:rPr>
        <w:t>ibliographie</w:t>
      </w:r>
    </w:p>
    <w:p w14:paraId="641749B6" w14:textId="684A2947" w:rsidR="00D014BC" w:rsidRPr="00AB06A6" w:rsidRDefault="00D014BC" w:rsidP="00760337">
      <w:pPr>
        <w:rPr>
          <w:rFonts w:asciiTheme="majorBidi" w:hAnsiTheme="majorBidi" w:cstheme="majorBidi"/>
          <w:sz w:val="24"/>
          <w:szCs w:val="24"/>
          <w:lang w:val="fr-FR"/>
        </w:rPr>
      </w:pPr>
      <w:r w:rsidRPr="00AB06A6">
        <w:rPr>
          <w:rFonts w:asciiTheme="majorBidi" w:hAnsiTheme="majorBidi" w:cstheme="majorBidi"/>
          <w:sz w:val="24"/>
          <w:szCs w:val="24"/>
          <w:lang w:val="fr-FR"/>
        </w:rPr>
        <w:t xml:space="preserve">Deux ouvrages édités par l’APIC fournissent une bibliographie raisonnée sur le sujet : </w:t>
      </w:r>
    </w:p>
    <w:p w14:paraId="2AFC7888" w14:textId="43A4BF2B" w:rsidR="00D014BC" w:rsidRPr="00AB06A6" w:rsidRDefault="00D014BC" w:rsidP="00760337">
      <w:pPr>
        <w:rPr>
          <w:rFonts w:asciiTheme="majorBidi" w:hAnsiTheme="majorBidi" w:cstheme="majorBidi"/>
          <w:sz w:val="24"/>
          <w:szCs w:val="24"/>
          <w:lang w:val="fr-FR"/>
        </w:rPr>
      </w:pPr>
      <w:r w:rsidRPr="00AB06A6">
        <w:rPr>
          <w:rFonts w:asciiTheme="majorBidi" w:hAnsiTheme="majorBidi" w:cstheme="majorBidi"/>
          <w:sz w:val="24"/>
          <w:szCs w:val="24"/>
          <w:lang w:val="fr-FR"/>
        </w:rPr>
        <w:t>DOREL-FERRE</w:t>
      </w:r>
      <w:r w:rsidR="00AB06A6" w:rsidRPr="00AB06A6">
        <w:rPr>
          <w:rFonts w:asciiTheme="majorBidi" w:hAnsiTheme="majorBidi" w:cstheme="majorBidi"/>
          <w:sz w:val="24"/>
          <w:szCs w:val="24"/>
          <w:lang w:val="fr-FR"/>
        </w:rPr>
        <w:t>,</w:t>
      </w:r>
      <w:r w:rsidRPr="00AB06A6">
        <w:rPr>
          <w:rFonts w:asciiTheme="majorBidi" w:hAnsiTheme="majorBidi" w:cstheme="majorBidi"/>
          <w:sz w:val="24"/>
          <w:szCs w:val="24"/>
          <w:lang w:val="fr-FR"/>
        </w:rPr>
        <w:t xml:space="preserve"> Gracia, </w:t>
      </w:r>
      <w:r w:rsidRPr="00AB06A6">
        <w:rPr>
          <w:rFonts w:asciiTheme="majorBidi" w:hAnsiTheme="majorBidi" w:cstheme="majorBidi"/>
          <w:i/>
          <w:iCs/>
          <w:sz w:val="24"/>
          <w:szCs w:val="24"/>
          <w:lang w:val="fr-FR"/>
        </w:rPr>
        <w:t>Atlas du patrimoine industriel de Champagne-Ardenne</w:t>
      </w:r>
      <w:r w:rsidRPr="00AB06A6">
        <w:rPr>
          <w:rFonts w:asciiTheme="majorBidi" w:hAnsiTheme="majorBidi" w:cstheme="majorBidi"/>
          <w:sz w:val="24"/>
          <w:szCs w:val="24"/>
          <w:lang w:val="fr-FR"/>
        </w:rPr>
        <w:t>, SC</w:t>
      </w:r>
      <w:r w:rsidR="00AB06A6" w:rsidRPr="00AB06A6">
        <w:rPr>
          <w:rFonts w:asciiTheme="majorBidi" w:hAnsiTheme="majorBidi" w:cstheme="majorBidi"/>
          <w:sz w:val="24"/>
          <w:szCs w:val="24"/>
          <w:lang w:val="fr-FR"/>
        </w:rPr>
        <w:t>E</w:t>
      </w:r>
      <w:r w:rsidRPr="00AB06A6">
        <w:rPr>
          <w:rFonts w:asciiTheme="majorBidi" w:hAnsiTheme="majorBidi" w:cstheme="majorBidi"/>
          <w:sz w:val="24"/>
          <w:szCs w:val="24"/>
          <w:lang w:val="fr-FR"/>
        </w:rPr>
        <w:t>REN R</w:t>
      </w:r>
      <w:r w:rsidR="00AB06A6" w:rsidRPr="00AB06A6">
        <w:rPr>
          <w:rFonts w:asciiTheme="majorBidi" w:hAnsiTheme="majorBidi" w:cstheme="majorBidi"/>
          <w:sz w:val="24"/>
          <w:szCs w:val="24"/>
          <w:lang w:val="fr-FR"/>
        </w:rPr>
        <w:t>eims</w:t>
      </w:r>
      <w:r w:rsidRPr="00AB06A6">
        <w:rPr>
          <w:rFonts w:asciiTheme="majorBidi" w:hAnsiTheme="majorBidi" w:cstheme="majorBidi"/>
          <w:sz w:val="24"/>
          <w:szCs w:val="24"/>
          <w:lang w:val="fr-FR"/>
        </w:rPr>
        <w:t xml:space="preserve"> 2005</w:t>
      </w:r>
    </w:p>
    <w:p w14:paraId="7E268110" w14:textId="14FD2D02" w:rsidR="00FB724A" w:rsidRPr="00AB06A6" w:rsidRDefault="00AB06A6" w:rsidP="00DD3A6C">
      <w:pPr>
        <w:rPr>
          <w:rFonts w:asciiTheme="majorBidi" w:hAnsiTheme="majorBidi" w:cstheme="majorBidi"/>
          <w:sz w:val="24"/>
          <w:szCs w:val="24"/>
          <w:lang w:val="fr-FR"/>
        </w:rPr>
      </w:pPr>
      <w:r w:rsidRPr="00AB06A6">
        <w:rPr>
          <w:rFonts w:asciiTheme="majorBidi" w:hAnsiTheme="majorBidi" w:cstheme="majorBidi"/>
          <w:sz w:val="24"/>
          <w:szCs w:val="24"/>
          <w:lang w:val="fr-FR"/>
        </w:rPr>
        <w:t xml:space="preserve">DOREL-FERRE, Gracia, </w:t>
      </w:r>
      <w:r w:rsidRPr="00AB06A6">
        <w:rPr>
          <w:rFonts w:asciiTheme="majorBidi" w:hAnsiTheme="majorBidi" w:cstheme="majorBidi"/>
          <w:i/>
          <w:iCs/>
          <w:sz w:val="24"/>
          <w:szCs w:val="24"/>
          <w:lang w:val="fr-FR"/>
        </w:rPr>
        <w:t>Le patrimoine industriel dans tous ses états</w:t>
      </w:r>
      <w:r w:rsidRPr="00AB06A6">
        <w:rPr>
          <w:rFonts w:asciiTheme="majorBidi" w:hAnsiTheme="majorBidi" w:cstheme="majorBidi"/>
          <w:sz w:val="24"/>
          <w:szCs w:val="24"/>
          <w:lang w:val="fr-FR"/>
        </w:rPr>
        <w:t>, Université de Savoie, 2019</w:t>
      </w:r>
    </w:p>
    <w:sectPr w:rsidR="00FB724A" w:rsidRPr="00AB0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37"/>
    <w:rsid w:val="000B10EA"/>
    <w:rsid w:val="001E455F"/>
    <w:rsid w:val="002349F6"/>
    <w:rsid w:val="00760337"/>
    <w:rsid w:val="00966D9B"/>
    <w:rsid w:val="00AB06A6"/>
    <w:rsid w:val="00D014BC"/>
    <w:rsid w:val="00DD3A6C"/>
    <w:rsid w:val="00FB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193F"/>
  <w15:chartTrackingRefBased/>
  <w15:docId w15:val="{50F81552-1E35-4735-914B-A5CDC234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6033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60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cia.dorel@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Gracia Dorel-Ferré</dc:creator>
  <cp:keywords/>
  <dc:description/>
  <cp:lastModifiedBy>Gracia Dorel-Ferré</cp:lastModifiedBy>
  <cp:revision>3</cp:revision>
  <dcterms:created xsi:type="dcterms:W3CDTF">2024-09-13T09:09:00Z</dcterms:created>
  <dcterms:modified xsi:type="dcterms:W3CDTF">2024-09-13T13:44:00Z</dcterms:modified>
</cp:coreProperties>
</file>